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74772" w14:textId="08779935" w:rsidR="00573C35" w:rsidRPr="00442368" w:rsidRDefault="00C11844" w:rsidP="0044236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SET</w:t>
      </w:r>
      <w:r w:rsidR="00F17A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</w:t>
      </w:r>
    </w:p>
    <w:p w14:paraId="371945AF" w14:textId="0CA7F8AD" w:rsidR="00573C35" w:rsidRDefault="00573C35" w:rsidP="007A2C7C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573C35">
        <w:rPr>
          <w:rFonts w:ascii="Times New Roman" w:hAnsi="Times New Roman" w:cs="Times New Roman"/>
          <w:b/>
          <w:bCs/>
          <w:u w:val="single"/>
        </w:rPr>
        <w:t>SOALAN ESEI</w:t>
      </w:r>
    </w:p>
    <w:p w14:paraId="22FBB661" w14:textId="77777777" w:rsidR="00573C35" w:rsidRPr="00573C35" w:rsidRDefault="00573C35" w:rsidP="007A2C7C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tbl>
      <w:tblPr>
        <w:tblW w:w="972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729"/>
        <w:gridCol w:w="7096"/>
        <w:gridCol w:w="986"/>
      </w:tblGrid>
      <w:tr w:rsidR="00442368" w:rsidRPr="00D43BE3" w14:paraId="53B02754" w14:textId="77777777" w:rsidTr="002D7DBF">
        <w:tc>
          <w:tcPr>
            <w:tcW w:w="920" w:type="dxa"/>
          </w:tcPr>
          <w:p w14:paraId="49E42CC5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D43BE3">
              <w:rPr>
                <w:rFonts w:ascii="Times New Roman" w:hAnsi="Times New Roman"/>
                <w:b/>
              </w:rPr>
              <w:t>Soalan</w:t>
            </w:r>
          </w:p>
          <w:p w14:paraId="51964C1F" w14:textId="26262E09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735" w:type="dxa"/>
          </w:tcPr>
          <w:p w14:paraId="0DF310D7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76" w:type="dxa"/>
          </w:tcPr>
          <w:p w14:paraId="40D9B7D6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D43BE3">
              <w:rPr>
                <w:rFonts w:ascii="Times New Roman" w:hAnsi="Times New Roman"/>
                <w:b/>
              </w:rPr>
              <w:t>Butiran</w:t>
            </w:r>
          </w:p>
        </w:tc>
        <w:tc>
          <w:tcPr>
            <w:tcW w:w="797" w:type="dxa"/>
          </w:tcPr>
          <w:p w14:paraId="7B6E5B44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D43BE3">
              <w:rPr>
                <w:rFonts w:ascii="Times New Roman" w:hAnsi="Times New Roman"/>
                <w:b/>
              </w:rPr>
              <w:t>Markah</w:t>
            </w:r>
          </w:p>
        </w:tc>
      </w:tr>
      <w:tr w:rsidR="00442368" w:rsidRPr="00D43BE3" w14:paraId="61C09CD7" w14:textId="77777777" w:rsidTr="002D7DBF">
        <w:tc>
          <w:tcPr>
            <w:tcW w:w="920" w:type="dxa"/>
          </w:tcPr>
          <w:p w14:paraId="27E1A373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D43BE3">
              <w:rPr>
                <w:rFonts w:ascii="Times New Roman" w:hAnsi="Times New Roman"/>
                <w:b/>
              </w:rPr>
              <w:t xml:space="preserve"> </w:t>
            </w:r>
            <w:r w:rsidRPr="00D43BE3">
              <w:rPr>
                <w:rFonts w:ascii="Times New Roman" w:hAnsi="Times New Roman"/>
                <w:i/>
              </w:rPr>
              <w:t>(a)</w:t>
            </w:r>
          </w:p>
        </w:tc>
        <w:tc>
          <w:tcPr>
            <w:tcW w:w="8011" w:type="dxa"/>
            <w:gridSpan w:val="2"/>
          </w:tcPr>
          <w:p w14:paraId="6B436283" w14:textId="7350BEED" w:rsidR="00442368" w:rsidRPr="00D43BE3" w:rsidRDefault="00383956" w:rsidP="00383956">
            <w:pPr>
              <w:rPr>
                <w:rFonts w:ascii="Times New Roman" w:eastAsia="Calibri" w:hAnsi="Times New Roman"/>
              </w:rPr>
            </w:pPr>
            <w:r w:rsidRPr="00383956">
              <w:rPr>
                <w:rFonts w:ascii="Times New Roman" w:eastAsia="Calibri" w:hAnsi="Times New Roman"/>
              </w:rPr>
              <w:t xml:space="preserve">Jelaskan </w:t>
            </w:r>
            <w:r w:rsidR="00650D50">
              <w:rPr>
                <w:rFonts w:ascii="Times New Roman" w:eastAsia="Calibri" w:hAnsi="Times New Roman"/>
              </w:rPr>
              <w:t xml:space="preserve">sebab-sebab pembentukan </w:t>
            </w:r>
            <w:r w:rsidRPr="00383956">
              <w:rPr>
                <w:rFonts w:ascii="Times New Roman" w:eastAsia="Calibri" w:hAnsi="Times New Roman"/>
              </w:rPr>
              <w:t>Persekutuan Tanah Melayu</w:t>
            </w:r>
            <w:r w:rsidR="00650D50">
              <w:rPr>
                <w:rFonts w:ascii="Times New Roman" w:eastAsia="Calibri" w:hAnsi="Times New Roman"/>
              </w:rPr>
              <w:t xml:space="preserve"> 1948</w:t>
            </w:r>
          </w:p>
        </w:tc>
        <w:tc>
          <w:tcPr>
            <w:tcW w:w="797" w:type="dxa"/>
          </w:tcPr>
          <w:p w14:paraId="13273248" w14:textId="79219406" w:rsidR="00442368" w:rsidRPr="00D43BE3" w:rsidRDefault="00383956" w:rsidP="003E0690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4M</w:t>
            </w:r>
          </w:p>
        </w:tc>
      </w:tr>
      <w:tr w:rsidR="00442368" w:rsidRPr="00D43BE3" w14:paraId="78660E42" w14:textId="77777777" w:rsidTr="002D7DBF">
        <w:tc>
          <w:tcPr>
            <w:tcW w:w="920" w:type="dxa"/>
          </w:tcPr>
          <w:p w14:paraId="354DD626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D43BE3">
              <w:rPr>
                <w:rFonts w:ascii="Times New Roman" w:hAnsi="Times New Roman"/>
                <w:bCs/>
                <w:lang w:val="en-US"/>
              </w:rPr>
              <w:t>(i)</w:t>
            </w:r>
          </w:p>
          <w:p w14:paraId="061D34D1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35" w:type="dxa"/>
          </w:tcPr>
          <w:p w14:paraId="297FF491" w14:textId="77777777" w:rsidR="00442368" w:rsidRPr="00D43BE3" w:rsidRDefault="00442368" w:rsidP="003E0690">
            <w:pPr>
              <w:contextualSpacing/>
              <w:rPr>
                <w:rFonts w:ascii="Times New Roman" w:hAnsi="Times New Roman"/>
              </w:rPr>
            </w:pPr>
          </w:p>
          <w:p w14:paraId="2CD632D2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 w:rsidRPr="00D43BE3">
              <w:rPr>
                <w:rFonts w:ascii="Times New Roman" w:eastAsia="Times New Roman" w:hAnsi="Times New Roman"/>
                <w:iCs/>
                <w:lang w:val="ms-MY"/>
              </w:rPr>
              <w:t>F1</w:t>
            </w:r>
          </w:p>
          <w:p w14:paraId="30687B74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 w:rsidRPr="00D43BE3">
              <w:rPr>
                <w:rFonts w:ascii="Times New Roman" w:eastAsia="Times New Roman" w:hAnsi="Times New Roman"/>
                <w:iCs/>
                <w:lang w:val="ms-MY"/>
              </w:rPr>
              <w:t>F2</w:t>
            </w:r>
          </w:p>
          <w:p w14:paraId="3354F0D3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 w:rsidRPr="00D43BE3">
              <w:rPr>
                <w:rFonts w:ascii="Times New Roman" w:eastAsia="Times New Roman" w:hAnsi="Times New Roman"/>
                <w:iCs/>
                <w:lang w:val="ms-MY"/>
              </w:rPr>
              <w:t>F3</w:t>
            </w:r>
          </w:p>
          <w:p w14:paraId="5CA7A6C4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 w:rsidRPr="00D43BE3">
              <w:rPr>
                <w:rFonts w:ascii="Times New Roman" w:eastAsia="Times New Roman" w:hAnsi="Times New Roman"/>
                <w:iCs/>
                <w:lang w:val="ms-MY"/>
              </w:rPr>
              <w:t>F4</w:t>
            </w:r>
          </w:p>
          <w:p w14:paraId="26B59E6C" w14:textId="17405639" w:rsidR="00442368" w:rsidRPr="00D43BE3" w:rsidRDefault="00442368" w:rsidP="003E0690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 w:rsidRPr="00D43BE3">
              <w:rPr>
                <w:rFonts w:ascii="Times New Roman" w:eastAsia="Times New Roman" w:hAnsi="Times New Roman"/>
                <w:iCs/>
                <w:lang w:val="ms-MY"/>
              </w:rPr>
              <w:t>F5</w:t>
            </w:r>
          </w:p>
          <w:p w14:paraId="208B5A52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 w:rsidRPr="00D43BE3">
              <w:rPr>
                <w:rFonts w:ascii="Times New Roman" w:eastAsia="Times New Roman" w:hAnsi="Times New Roman"/>
                <w:iCs/>
                <w:lang w:val="ms-MY"/>
              </w:rPr>
              <w:t>F6</w:t>
            </w:r>
          </w:p>
          <w:p w14:paraId="46C376CE" w14:textId="48B040D8" w:rsidR="00442368" w:rsidRPr="00D43BE3" w:rsidRDefault="00012353" w:rsidP="00024C9F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ms-MY"/>
              </w:rPr>
            </w:pPr>
            <w:r>
              <w:rPr>
                <w:rFonts w:ascii="Times New Roman" w:eastAsia="Times New Roman" w:hAnsi="Times New Roman"/>
                <w:iCs/>
                <w:lang w:val="ms-MY"/>
              </w:rPr>
              <w:t>F7</w:t>
            </w:r>
          </w:p>
          <w:p w14:paraId="0F4450FE" w14:textId="77777777" w:rsidR="00442368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1908A590" w14:textId="77777777" w:rsidR="00012353" w:rsidRDefault="00012353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F8</w:t>
            </w:r>
          </w:p>
          <w:p w14:paraId="64A809BD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F9</w:t>
            </w:r>
          </w:p>
          <w:p w14:paraId="641422F4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6BBDD3FC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F10</w:t>
            </w:r>
          </w:p>
          <w:p w14:paraId="07A3102C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F11</w:t>
            </w:r>
          </w:p>
          <w:p w14:paraId="59C4F581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F12</w:t>
            </w:r>
          </w:p>
          <w:p w14:paraId="3A781929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F13</w:t>
            </w:r>
          </w:p>
          <w:p w14:paraId="12BB4849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F14</w:t>
            </w:r>
          </w:p>
          <w:p w14:paraId="201DE93F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F15</w:t>
            </w:r>
          </w:p>
          <w:p w14:paraId="23DEFADC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F16</w:t>
            </w:r>
          </w:p>
          <w:p w14:paraId="658221E5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F17</w:t>
            </w:r>
          </w:p>
          <w:p w14:paraId="62FB8279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74947418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02DA155D" w14:textId="136CC848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F18</w:t>
            </w:r>
          </w:p>
          <w:p w14:paraId="53F2BEC2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F19</w:t>
            </w:r>
          </w:p>
          <w:p w14:paraId="17A3D9AE" w14:textId="2CE6A750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F20</w:t>
            </w:r>
          </w:p>
          <w:p w14:paraId="26B3A732" w14:textId="24D859E1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F21</w:t>
            </w:r>
          </w:p>
          <w:p w14:paraId="28082DF9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7AEAA907" w14:textId="77777777" w:rsidR="002D7DBF" w:rsidRDefault="002D7DBF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F22</w:t>
            </w:r>
          </w:p>
          <w:p w14:paraId="5AC51884" w14:textId="77777777" w:rsidR="002D7DBF" w:rsidRDefault="002D7DBF" w:rsidP="002D7DBF">
            <w:pPr>
              <w:rPr>
                <w:rFonts w:ascii="Times New Roman" w:hAnsi="Times New Roman"/>
              </w:rPr>
            </w:pPr>
          </w:p>
          <w:p w14:paraId="07446D9B" w14:textId="77777777" w:rsidR="002D7DBF" w:rsidRDefault="002D7DBF" w:rsidP="002D7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F23</w:t>
            </w:r>
          </w:p>
          <w:p w14:paraId="1BCD4C89" w14:textId="77777777" w:rsidR="002D7DBF" w:rsidRDefault="002D7DBF" w:rsidP="002D7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F24</w:t>
            </w:r>
          </w:p>
          <w:p w14:paraId="2D21297F" w14:textId="77777777" w:rsidR="002D7DBF" w:rsidRDefault="002D7DBF" w:rsidP="002D7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F25</w:t>
            </w:r>
          </w:p>
          <w:p w14:paraId="53B198FF" w14:textId="29DD64FC" w:rsidR="002D7DBF" w:rsidRPr="002D7DBF" w:rsidRDefault="002D7DBF" w:rsidP="002D7D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F26</w:t>
            </w:r>
          </w:p>
        </w:tc>
        <w:tc>
          <w:tcPr>
            <w:tcW w:w="7276" w:type="dxa"/>
          </w:tcPr>
          <w:p w14:paraId="5F475882" w14:textId="77777777" w:rsidR="00442368" w:rsidRPr="00D43BE3" w:rsidRDefault="00442368" w:rsidP="003E0690">
            <w:pPr>
              <w:spacing w:after="0" w:line="240" w:lineRule="auto"/>
              <w:rPr>
                <w:rFonts w:ascii="Times New Roman" w:hAnsi="Times New Roman"/>
                <w:b/>
                <w:lang w:val="ms-MY"/>
              </w:rPr>
            </w:pPr>
          </w:p>
          <w:p w14:paraId="1D65A4F7" w14:textId="484F7E0E" w:rsidR="006E5706" w:rsidRDefault="006B17CB" w:rsidP="003E0690">
            <w:pPr>
              <w:spacing w:after="0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>Penentangan Orang Melayu terhadap Malayan Union</w:t>
            </w:r>
          </w:p>
          <w:p w14:paraId="620B85EE" w14:textId="24766EC6" w:rsidR="00D35FFC" w:rsidRDefault="00D35FFC" w:rsidP="00D35FFC">
            <w:pPr>
              <w:spacing w:after="0" w:line="240" w:lineRule="auto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 xml:space="preserve">Bersama-sama dengan </w:t>
            </w:r>
            <w:r w:rsidR="002D7DBF">
              <w:rPr>
                <w:rFonts w:ascii="Times New Roman" w:eastAsia="Times New Roman" w:hAnsi="Times New Roman"/>
                <w:lang w:val="ms-MY" w:eastAsia="en-GB"/>
              </w:rPr>
              <w:t>Raja-raja M</w:t>
            </w:r>
            <w:r>
              <w:rPr>
                <w:rFonts w:ascii="Times New Roman" w:eastAsia="Times New Roman" w:hAnsi="Times New Roman"/>
                <w:lang w:val="ms-MY" w:eastAsia="en-GB"/>
              </w:rPr>
              <w:t xml:space="preserve">elayu/cendekiawan </w:t>
            </w:r>
            <w:r w:rsidR="002D7DBF">
              <w:rPr>
                <w:rFonts w:ascii="Times New Roman" w:eastAsia="Times New Roman" w:hAnsi="Times New Roman"/>
                <w:lang w:val="ms-MY" w:eastAsia="en-GB"/>
              </w:rPr>
              <w:t>M</w:t>
            </w:r>
            <w:r>
              <w:rPr>
                <w:rFonts w:ascii="Times New Roman" w:eastAsia="Times New Roman" w:hAnsi="Times New Roman"/>
                <w:lang w:val="ms-MY" w:eastAsia="en-GB"/>
              </w:rPr>
              <w:t>elayu/UMNO</w:t>
            </w:r>
          </w:p>
          <w:p w14:paraId="45F18377" w14:textId="75588DA0" w:rsidR="00D35FFC" w:rsidRDefault="00D35FFC" w:rsidP="00D35FFC">
            <w:pPr>
              <w:spacing w:after="0" w:line="240" w:lineRule="auto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>Malayan Union memberi kesan buruk</w:t>
            </w:r>
          </w:p>
          <w:p w14:paraId="29D6B42E" w14:textId="65C1C8F8" w:rsidR="00D35FFC" w:rsidRDefault="00D35FFC" w:rsidP="00D35FFC">
            <w:pPr>
              <w:spacing w:after="0" w:line="240" w:lineRule="auto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 xml:space="preserve">Ahli Parlimen British, Gammans dan Rees Williams </w:t>
            </w:r>
            <w:r w:rsidR="00012353">
              <w:rPr>
                <w:rFonts w:ascii="Times New Roman" w:eastAsia="Times New Roman" w:hAnsi="Times New Roman"/>
                <w:lang w:val="ms-MY" w:eastAsia="en-GB"/>
              </w:rPr>
              <w:t xml:space="preserve">menyaksikan bantahan orang Melayu terhadap </w:t>
            </w:r>
            <w:r w:rsidR="002D7DBF">
              <w:rPr>
                <w:rFonts w:ascii="Times New Roman" w:eastAsia="Times New Roman" w:hAnsi="Times New Roman"/>
                <w:lang w:val="ms-MY" w:eastAsia="en-GB"/>
              </w:rPr>
              <w:t>M</w:t>
            </w:r>
            <w:r w:rsidR="00012353">
              <w:rPr>
                <w:rFonts w:ascii="Times New Roman" w:eastAsia="Times New Roman" w:hAnsi="Times New Roman"/>
                <w:lang w:val="ms-MY" w:eastAsia="en-GB"/>
              </w:rPr>
              <w:t>alayan Union</w:t>
            </w:r>
          </w:p>
          <w:p w14:paraId="5E65ACEB" w14:textId="4BD258A7" w:rsidR="00012353" w:rsidRDefault="00012353" w:rsidP="00D35FFC">
            <w:pPr>
              <w:spacing w:after="0" w:line="240" w:lineRule="auto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>Beliau melaporkan hasil tinjauan kepada Dewan Parlimen British</w:t>
            </w:r>
          </w:p>
          <w:p w14:paraId="145F9C7C" w14:textId="0AC9E087" w:rsidR="00012353" w:rsidRDefault="00012353" w:rsidP="00D35FFC">
            <w:pPr>
              <w:spacing w:after="0" w:line="240" w:lineRule="auto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>Melaporkan pelaksanaan Malayan Union akan menyebabkan huru hara</w:t>
            </w:r>
          </w:p>
          <w:p w14:paraId="7E545E94" w14:textId="45F5C91E" w:rsidR="00012353" w:rsidRDefault="00012353" w:rsidP="00D35FFC">
            <w:pPr>
              <w:spacing w:after="0" w:line="240" w:lineRule="auto"/>
              <w:rPr>
                <w:rFonts w:ascii="Times New Roman" w:eastAsia="Times New Roman" w:hAnsi="Times New Roman"/>
                <w:lang w:val="ms-MY" w:eastAsia="en-GB"/>
              </w:rPr>
            </w:pPr>
            <w:r>
              <w:rPr>
                <w:rFonts w:ascii="Times New Roman" w:eastAsia="Times New Roman" w:hAnsi="Times New Roman"/>
                <w:lang w:val="ms-MY" w:eastAsia="en-GB"/>
              </w:rPr>
              <w:t>Persediaan untuk menggubal Perjanjian Persekutuan Tanah Melayu dijalankan melalui rundingan Raja-raja Melayu, UMNO dan British</w:t>
            </w:r>
          </w:p>
          <w:p w14:paraId="6AFF096E" w14:textId="42D8CC8C" w:rsidR="00D35FFC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Cadangan Raja-raja Melayu dan UMNO</w:t>
            </w:r>
          </w:p>
          <w:p w14:paraId="3B814BE8" w14:textId="772F2CA9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Malcolm Mac Donald, Gabenor Jeneral dan Sir Edward Gent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,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Gabenor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M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alayan Union mengadakan pertemuan dan perundingan dengan Raja-raja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M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elayu di Kuala Kangsar</w:t>
            </w:r>
          </w:p>
          <w:p w14:paraId="7D496056" w14:textId="53DA026C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Mengatasi konflik masyarakat Melayu dengan kerajaan British</w:t>
            </w:r>
          </w:p>
          <w:p w14:paraId="0CBF9442" w14:textId="47ECCFF2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Beberapa perkara dicadangakan oleh Raja-raja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M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elayu</w:t>
            </w:r>
          </w:p>
          <w:p w14:paraId="14B9D792" w14:textId="5E47D7E7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Penubuhan persekutuan bertaraf naungan dan bukannya tanah jajahan</w:t>
            </w:r>
          </w:p>
          <w:p w14:paraId="0328EC24" w14:textId="2A2B49F1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Perjanjian baharu menggantikan Malayan Union</w:t>
            </w:r>
          </w:p>
          <w:p w14:paraId="45885B7F" w14:textId="477E56FC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Jawatan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P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esuruhjaya Tinggi menggantikan Gabenor</w:t>
            </w:r>
          </w:p>
          <w:p w14:paraId="378C80FC" w14:textId="197A0EA1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Raja berkuasa dalam perundangan</w:t>
            </w:r>
          </w:p>
          <w:p w14:paraId="7FAD67C7" w14:textId="24B2ABDD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Perkataan “Negeri-negeri Melayu” perlu muncul dalam persekutuan yang baharu</w:t>
            </w:r>
          </w:p>
          <w:p w14:paraId="16B80ADE" w14:textId="1BC22831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Sultan Perak sebagai jurucakap Raja-raja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M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elayu menjelaskan ke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pada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 Sir Edward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G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ent agar mendesak British menerima usul pembentukan persekutuan</w:t>
            </w:r>
          </w:p>
          <w:p w14:paraId="28392E7C" w14:textId="46E0C66C" w:rsidR="00012353" w:rsidRDefault="00012353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Gammans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/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 Rees Williams menyampaikan surat bantahan di Parlimen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British</w:t>
            </w:r>
          </w:p>
          <w:p w14:paraId="00B9107D" w14:textId="75081215" w:rsidR="00012353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Sokongan Pentadbir Birtish</w:t>
            </w:r>
          </w:p>
          <w:p w14:paraId="1BA4219E" w14:textId="23578CFB" w:rsidR="00A0217C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Konsep persekutuan mewujudkan keamanan, kestabilan dan kemajuan ekonomi</w:t>
            </w:r>
          </w:p>
          <w:p w14:paraId="4FD84258" w14:textId="4E1FD667" w:rsidR="00A0217C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Terdapat pegawai tinggi British mendorong British membentuk Persekutuan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T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anah Melayu </w:t>
            </w:r>
          </w:p>
          <w:p w14:paraId="5786BF8D" w14:textId="326A1B47" w:rsidR="00A0217C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Antaranya Sir Edward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G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ent,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M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alcolm Macdonald, Sir Ralph Hone, Gammans, A.T Newboult, Roland Braddell, W. Linehan dan Theodore Adams</w:t>
            </w:r>
          </w:p>
          <w:p w14:paraId="7412E97C" w14:textId="65FEC41A" w:rsidR="00A0217C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Sir Ralph Hone mencadangkan agar British melibatkan raja-raja Melayu dalam pentadbiran</w:t>
            </w:r>
          </w:p>
          <w:p w14:paraId="54852637" w14:textId="4C902580" w:rsidR="00A0217C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Memberikan kuasa tertentu kepada sultan dalam majlis Negeri dan Majlis Perundangan</w:t>
            </w:r>
          </w:p>
          <w:p w14:paraId="5946F2F8" w14:textId="1634500A" w:rsidR="00A0217C" w:rsidRDefault="00A0217C" w:rsidP="00012353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Mei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1946, Sir Edward 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G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ent  bertemu dengan wakil UMNO di Pulau Pinang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 dan 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18 Julai 1946, pertemuan di King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>’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s House</w:t>
            </w:r>
          </w:p>
          <w:p w14:paraId="5CF85A99" w14:textId="47110AA8" w:rsidR="002D7DBF" w:rsidRDefault="00A0217C" w:rsidP="002D7DBF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ms-MY" w:eastAsia="en-GB"/>
              </w:rPr>
            </w:pPr>
            <w:r>
              <w:rPr>
                <w:rFonts w:ascii="Times New Roman" w:eastAsia="Times New Roman" w:hAnsi="Times New Roman"/>
                <w:bCs/>
                <w:lang w:val="ms-MY" w:eastAsia="en-GB"/>
              </w:rPr>
              <w:t>British memberikan peluang kepada Dato</w:t>
            </w:r>
            <w:r w:rsidR="002D7DBF">
              <w:rPr>
                <w:rFonts w:ascii="Times New Roman" w:eastAsia="Times New Roman" w:hAnsi="Times New Roman"/>
                <w:bCs/>
                <w:lang w:val="ms-MY" w:eastAsia="en-GB"/>
              </w:rPr>
              <w:t xml:space="preserve"> O</w:t>
            </w:r>
            <w:r>
              <w:rPr>
                <w:rFonts w:ascii="Times New Roman" w:eastAsia="Times New Roman" w:hAnsi="Times New Roman"/>
                <w:bCs/>
                <w:lang w:val="ms-MY" w:eastAsia="en-GB"/>
              </w:rPr>
              <w:t>nn Jaafar dan Raja raja Melayu mengemukakan cadangan bala</w:t>
            </w:r>
          </w:p>
          <w:p w14:paraId="350C19D9" w14:textId="77777777" w:rsidR="00D35FFC" w:rsidRDefault="00D35FFC" w:rsidP="003E06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val="ms-MY" w:eastAsia="en-GB"/>
              </w:rPr>
            </w:pPr>
          </w:p>
          <w:p w14:paraId="71973C59" w14:textId="77777777" w:rsidR="002D7DBF" w:rsidRDefault="00442368" w:rsidP="003E069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fi-FI"/>
              </w:rPr>
            </w:pPr>
            <w:r w:rsidRPr="00D43BE3">
              <w:rPr>
                <w:rFonts w:ascii="Times New Roman" w:hAnsi="Times New Roman"/>
                <w:bCs/>
                <w:lang w:val="fi-FI"/>
              </w:rPr>
              <w:t xml:space="preserve">[Mana-mana </w:t>
            </w:r>
            <w:r w:rsidR="00024C9F">
              <w:rPr>
                <w:rFonts w:ascii="Times New Roman" w:hAnsi="Times New Roman"/>
                <w:bCs/>
                <w:lang w:val="fi-FI"/>
              </w:rPr>
              <w:t>4</w:t>
            </w:r>
            <w:r w:rsidRPr="00D43BE3">
              <w:rPr>
                <w:rFonts w:ascii="Times New Roman" w:hAnsi="Times New Roman"/>
                <w:bCs/>
                <w:lang w:val="fi-FI"/>
              </w:rPr>
              <w:t xml:space="preserve"> x 1m</w:t>
            </w:r>
          </w:p>
          <w:p w14:paraId="757B4ACB" w14:textId="77777777" w:rsidR="002D7DBF" w:rsidRDefault="002D7DBF" w:rsidP="003E069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fi-FI"/>
              </w:rPr>
            </w:pPr>
          </w:p>
          <w:p w14:paraId="6270F5D1" w14:textId="77777777" w:rsidR="002D7DBF" w:rsidRDefault="002D7DBF" w:rsidP="003E069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fi-FI"/>
              </w:rPr>
            </w:pPr>
          </w:p>
          <w:p w14:paraId="063429D5" w14:textId="77777777" w:rsidR="002D7DBF" w:rsidRDefault="002D7DBF" w:rsidP="003E069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fi-FI"/>
              </w:rPr>
            </w:pPr>
          </w:p>
          <w:p w14:paraId="115B2262" w14:textId="77777777" w:rsidR="002D7DBF" w:rsidRDefault="002D7DBF" w:rsidP="003E069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fi-FI"/>
              </w:rPr>
            </w:pPr>
          </w:p>
          <w:p w14:paraId="1E083A31" w14:textId="62DA7C14" w:rsidR="00442368" w:rsidRPr="00D43BE3" w:rsidRDefault="00442368" w:rsidP="003E0690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fi-FI"/>
              </w:rPr>
            </w:pPr>
            <w:r w:rsidRPr="00D43BE3">
              <w:rPr>
                <w:rFonts w:ascii="Times New Roman" w:hAnsi="Times New Roman"/>
                <w:bCs/>
                <w:lang w:val="fi-FI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97" w:type="dxa"/>
          </w:tcPr>
          <w:p w14:paraId="3CAD34E1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5BD275BA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1</w:t>
            </w:r>
          </w:p>
          <w:p w14:paraId="33FB402E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1</w:t>
            </w:r>
          </w:p>
          <w:p w14:paraId="48D9F5DC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1</w:t>
            </w:r>
          </w:p>
          <w:p w14:paraId="6CB9C7E5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D43BE3">
              <w:rPr>
                <w:rFonts w:ascii="Times New Roman" w:hAnsi="Times New Roman"/>
                <w:lang w:val="en-US"/>
              </w:rPr>
              <w:t>1</w:t>
            </w:r>
          </w:p>
          <w:p w14:paraId="2E368744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D43BE3">
              <w:rPr>
                <w:rFonts w:ascii="Times New Roman" w:hAnsi="Times New Roman"/>
                <w:lang w:val="en-US"/>
              </w:rPr>
              <w:t>1</w:t>
            </w:r>
          </w:p>
          <w:p w14:paraId="7CF004E8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D43BE3">
              <w:rPr>
                <w:rFonts w:ascii="Times New Roman" w:hAnsi="Times New Roman"/>
                <w:lang w:val="en-US"/>
              </w:rPr>
              <w:t>1</w:t>
            </w:r>
          </w:p>
          <w:p w14:paraId="56E24248" w14:textId="6AFB00D1" w:rsidR="00442368" w:rsidRDefault="00442368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0781AF92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4A915CF0" w14:textId="45A74412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27458418" w14:textId="30E957CC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014F29B2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5EBEEDBF" w14:textId="5DB3ADA6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5EB89265" w14:textId="69D510F1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1B9C9476" w14:textId="60F82870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105534E9" w14:textId="2FDB80FF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323F65DB" w14:textId="45334B2A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7136441B" w14:textId="49DFAAF5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4D3D0AB2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002D7FDE" w14:textId="6C8F29CF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040099F6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1107A328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57FB537D" w14:textId="5FBEDA12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7ED893F4" w14:textId="2B5F828B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0133012F" w14:textId="1CC128F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65395D82" w14:textId="64C53DC2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75D3ACF8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0ABE8EBE" w14:textId="4B76B40A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3E15EE7A" w14:textId="6A6A90F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0F0B9491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59E243BF" w14:textId="584DD7F1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79427726" w14:textId="5E5D37B5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5CD6F572" w14:textId="3D92F8DF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38B3BE56" w14:textId="6299BC30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19F22B6C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00AC9FE6" w14:textId="797EF020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14:paraId="3FE4F9A2" w14:textId="77777777" w:rsidR="002D7DBF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24E41DF0" w14:textId="77777777" w:rsidR="002D7DBF" w:rsidRPr="00D43BE3" w:rsidRDefault="002D7DBF" w:rsidP="00024C9F">
            <w:p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4115B24D" w14:textId="7E65C3BD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D43BE3">
              <w:rPr>
                <w:rFonts w:ascii="Times New Roman" w:hAnsi="Times New Roman"/>
                <w:b/>
              </w:rPr>
              <w:t>[</w:t>
            </w:r>
            <w:r>
              <w:rPr>
                <w:rFonts w:ascii="Times New Roman" w:hAnsi="Times New Roman"/>
                <w:b/>
              </w:rPr>
              <w:t>4</w:t>
            </w:r>
            <w:r w:rsidRPr="00D43BE3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D43BE3">
              <w:rPr>
                <w:rFonts w:ascii="Times New Roman" w:hAnsi="Times New Roman"/>
                <w:b/>
                <w:i/>
              </w:rPr>
              <w:t>m</w:t>
            </w:r>
            <w:r w:rsidRPr="00D43BE3">
              <w:rPr>
                <w:rFonts w:ascii="Times New Roman" w:hAnsi="Times New Roman"/>
                <w:b/>
              </w:rPr>
              <w:t>]</w:t>
            </w:r>
          </w:p>
        </w:tc>
      </w:tr>
      <w:tr w:rsidR="00442368" w:rsidRPr="00D43BE3" w14:paraId="44FC3198" w14:textId="77777777" w:rsidTr="002D7DBF">
        <w:trPr>
          <w:trHeight w:val="523"/>
        </w:trPr>
        <w:tc>
          <w:tcPr>
            <w:tcW w:w="920" w:type="dxa"/>
            <w:vAlign w:val="center"/>
          </w:tcPr>
          <w:p w14:paraId="7E3DF574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D43BE3">
              <w:rPr>
                <w:rFonts w:ascii="Times New Roman" w:hAnsi="Times New Roman"/>
                <w:i/>
              </w:rPr>
              <w:lastRenderedPageBreak/>
              <w:t>(b)</w:t>
            </w:r>
          </w:p>
        </w:tc>
        <w:tc>
          <w:tcPr>
            <w:tcW w:w="8011" w:type="dxa"/>
            <w:gridSpan w:val="2"/>
            <w:vAlign w:val="center"/>
          </w:tcPr>
          <w:p w14:paraId="29FE7088" w14:textId="4B96D765" w:rsidR="00442368" w:rsidRPr="00D43BE3" w:rsidRDefault="00383956" w:rsidP="00442368">
            <w:pPr>
              <w:rPr>
                <w:rFonts w:ascii="Times New Roman" w:hAnsi="Times New Roman"/>
                <w:lang w:val="en-US"/>
              </w:rPr>
            </w:pPr>
            <w:r w:rsidRPr="00383956">
              <w:rPr>
                <w:rFonts w:ascii="Times New Roman" w:hAnsi="Times New Roman"/>
                <w:lang w:val="en-US"/>
              </w:rPr>
              <w:t>Bagaimanakah pentadbiran Persekutuan Tanah Melayu 1948 dijalankan?</w:t>
            </w:r>
          </w:p>
        </w:tc>
        <w:tc>
          <w:tcPr>
            <w:tcW w:w="797" w:type="dxa"/>
          </w:tcPr>
          <w:p w14:paraId="212FE1F5" w14:textId="39E65933" w:rsidR="00442368" w:rsidRPr="00D43BE3" w:rsidRDefault="0038395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442368" w:rsidRPr="00D43BE3" w14:paraId="59218023" w14:textId="77777777" w:rsidTr="002D7DBF">
        <w:trPr>
          <w:trHeight w:val="4703"/>
        </w:trPr>
        <w:tc>
          <w:tcPr>
            <w:tcW w:w="920" w:type="dxa"/>
          </w:tcPr>
          <w:p w14:paraId="1A0779E6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2BDC32B0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39916460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19C499EF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26521E3F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375F281C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5" w:type="dxa"/>
          </w:tcPr>
          <w:p w14:paraId="5892901D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F1</w:t>
            </w:r>
          </w:p>
          <w:p w14:paraId="458D5E2C" w14:textId="77777777" w:rsidR="00A0217C" w:rsidRDefault="00A0217C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09AF8F7E" w14:textId="7031E78F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F2</w:t>
            </w:r>
          </w:p>
          <w:p w14:paraId="2F2077EB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F3</w:t>
            </w:r>
          </w:p>
          <w:p w14:paraId="304A945F" w14:textId="77777777" w:rsidR="00A0217C" w:rsidRDefault="00A0217C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BA52D1E" w14:textId="7EF5A1BC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F4</w:t>
            </w:r>
          </w:p>
          <w:p w14:paraId="23CD8D9B" w14:textId="77777777" w:rsidR="00A0217C" w:rsidRDefault="00A0217C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AC09AF5" w14:textId="41458A0B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F5</w:t>
            </w:r>
          </w:p>
          <w:p w14:paraId="0F890BBF" w14:textId="77777777" w:rsidR="0072476F" w:rsidRDefault="0072476F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A0598A6" w14:textId="676457CC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F6</w:t>
            </w:r>
          </w:p>
          <w:p w14:paraId="33BDE482" w14:textId="77777777" w:rsidR="00442368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t>F7</w:t>
            </w:r>
          </w:p>
          <w:p w14:paraId="0B062C7E" w14:textId="5ED7C68D" w:rsidR="002E4C63" w:rsidRDefault="002E4C63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F8</w:t>
            </w:r>
          </w:p>
          <w:p w14:paraId="76AE53FE" w14:textId="3FCF001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F9</w:t>
            </w:r>
          </w:p>
          <w:p w14:paraId="588A9956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F10</w:t>
            </w:r>
          </w:p>
          <w:p w14:paraId="5E6E6F4B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F11</w:t>
            </w:r>
          </w:p>
          <w:p w14:paraId="063884C5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AA0C235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F12</w:t>
            </w:r>
          </w:p>
          <w:p w14:paraId="2664C204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4A7C521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F13</w:t>
            </w:r>
          </w:p>
          <w:p w14:paraId="5A0F6AC2" w14:textId="03433C63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F14</w:t>
            </w:r>
          </w:p>
          <w:p w14:paraId="241CA7A1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F15</w:t>
            </w:r>
          </w:p>
          <w:p w14:paraId="0DE1AB0A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2AD822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F16</w:t>
            </w:r>
          </w:p>
          <w:p w14:paraId="6ADE3713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20D5EC9" w14:textId="62E0F32F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F17</w:t>
            </w:r>
          </w:p>
          <w:p w14:paraId="05F9CE8E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F18</w:t>
            </w:r>
          </w:p>
          <w:p w14:paraId="13AB67D7" w14:textId="45706720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F19</w:t>
            </w:r>
          </w:p>
          <w:p w14:paraId="4924E244" w14:textId="04310335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F20</w:t>
            </w:r>
          </w:p>
          <w:p w14:paraId="02304F17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C378EC4" w14:textId="6262C51A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F21</w:t>
            </w:r>
          </w:p>
          <w:p w14:paraId="2819DCF2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8FC15F" w14:textId="1256D444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F22</w:t>
            </w:r>
          </w:p>
          <w:p w14:paraId="4E19C5FD" w14:textId="0D1AB4CF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9183BAF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1A04AEC" w14:textId="31B6B285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F23</w:t>
            </w:r>
          </w:p>
          <w:p w14:paraId="62FB9C15" w14:textId="57A21F86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F24</w:t>
            </w:r>
          </w:p>
          <w:p w14:paraId="0B873A35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3C0C486" w14:textId="48EB7228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F25</w:t>
            </w:r>
          </w:p>
          <w:p w14:paraId="49426B62" w14:textId="77777777" w:rsidR="00650D50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6F41EA7" w14:textId="5DD0B647" w:rsidR="00650D50" w:rsidRPr="00D43BE3" w:rsidRDefault="00650D50" w:rsidP="0072476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76" w:type="dxa"/>
          </w:tcPr>
          <w:p w14:paraId="3E1BDF3F" w14:textId="3E8F4FE3" w:rsidR="00A0217C" w:rsidRDefault="00A0217C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Persekutuan dibentuk menerusi gabungan Sembilan buah negeri Melayu dan dua buah negeri </w:t>
            </w:r>
            <w:r w:rsidR="002D7DBF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elat</w:t>
            </w:r>
          </w:p>
          <w:p w14:paraId="7BD39271" w14:textId="288CA3A8" w:rsidR="00A0217C" w:rsidRDefault="00A0217C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Singapura kekal sebagai tanah jajahan British yang berasingan</w:t>
            </w:r>
          </w:p>
          <w:p w14:paraId="644969D2" w14:textId="537981E2" w:rsidR="00A0217C" w:rsidRDefault="00A0217C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Kerajaan Persekutuan diketuai seorang </w:t>
            </w:r>
            <w:r w:rsidR="00606D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esuruhjaya Tinggi yang mempunyai kuasa eksekutif</w:t>
            </w:r>
          </w:p>
          <w:p w14:paraId="12270BA0" w14:textId="20B0FF79" w:rsidR="00A0217C" w:rsidRDefault="00A0217C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Kerajaan Persekutuan bertanggungjawab dalam hal kewangan serta hal lain yang mempunyai kepentingan bersama</w:t>
            </w:r>
          </w:p>
          <w:p w14:paraId="39358E86" w14:textId="77777777" w:rsidR="00650D50" w:rsidRDefault="00A0217C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Majlis Mesyuarat Persekutuan dan </w:t>
            </w:r>
            <w:r w:rsidR="0072476F">
              <w:rPr>
                <w:rFonts w:ascii="Times New Roman" w:hAnsi="Times New Roman"/>
              </w:rPr>
              <w:t xml:space="preserve">Majlis Perundangan Persekutuan ditubuhkan </w:t>
            </w:r>
          </w:p>
          <w:p w14:paraId="419FB59E" w14:textId="3D3A176D" w:rsidR="00A0217C" w:rsidRDefault="00650D50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2476F">
              <w:rPr>
                <w:rFonts w:ascii="Times New Roman" w:hAnsi="Times New Roman"/>
              </w:rPr>
              <w:t>agi membantu Pesuruhjaya Tinggi British</w:t>
            </w:r>
          </w:p>
          <w:p w14:paraId="7E24DDF7" w14:textId="2A65C6C5" w:rsidR="0072476F" w:rsidRDefault="0072476F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Majlis Mesyuarat Persekutuan mengandungi ahli rasmi dan tidak rasmi</w:t>
            </w:r>
          </w:p>
          <w:p w14:paraId="6AB72031" w14:textId="62CFD8A2" w:rsidR="0072476F" w:rsidRDefault="0072476F" w:rsidP="00024C9F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Ahli tidak rasmi pada peringkat permulaan dilantik oleh Pesuruhjaya Tinggi</w:t>
            </w:r>
          </w:p>
          <w:p w14:paraId="2A8CD0AF" w14:textId="245DDC09" w:rsidR="00650D50" w:rsidRDefault="0072476F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Ahli Majlis Perundangan Persekutuan terdiri daripada pelbagai kaum</w:t>
            </w:r>
            <w:r w:rsidR="00650D50">
              <w:t xml:space="preserve"> </w:t>
            </w:r>
          </w:p>
          <w:p w14:paraId="5BFF056F" w14:textId="15400D91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Kuasa Raja-raja Melayu</w:t>
            </w:r>
          </w:p>
          <w:p w14:paraId="772E9819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Sebuah Majlis Raja-raja dibentuk untuk membolehkan Raja-raja Melayu beri pandangan dalam perkara tertentu</w:t>
            </w:r>
          </w:p>
          <w:p w14:paraId="518DDEB5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Bagi peringkat negeri pula, sultan bertanggungjawab mengesahkan rang undang-undang yang diluluskan Dewan Perundangan Negeri</w:t>
            </w:r>
          </w:p>
          <w:p w14:paraId="4AA5A7AF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Perundangan</w:t>
            </w:r>
          </w:p>
          <w:p w14:paraId="501ECDEC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Majlis perundangan Persekutuan diketuai oleh Pesuruhjaya Tinggi</w:t>
            </w:r>
          </w:p>
          <w:p w14:paraId="48CEBF69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Bidang kuasa Majlis Perundangan Persekutuan  mencakupi hal ehwal luar, ketenteraman awam, kehakiman, perdagangan, komunikasi dan percukaian</w:t>
            </w:r>
          </w:p>
          <w:p w14:paraId="3E91EF78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Rang undang-undang perlu mendapat perkenan Raja-raja Melayu melalui Majlis Raja-Raja</w:t>
            </w:r>
          </w:p>
          <w:p w14:paraId="7F9C9DA4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Kewarganegaraan</w:t>
            </w:r>
          </w:p>
          <w:p w14:paraId="36588E9F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Kewarganegaraan Secara Kuat Kuasa Undang-Undang</w:t>
            </w:r>
          </w:p>
          <w:p w14:paraId="7E642EEB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Jus soli hanya terbuka kepada rakyat Raja dan rakyat British</w:t>
            </w:r>
          </w:p>
          <w:p w14:paraId="6468E04F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Pemohon yang lahir di luar negeri ayahnya mestilah rakyat Raja dan rakyat British</w:t>
            </w:r>
          </w:p>
          <w:p w14:paraId="2672291E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Penduduk asal dari negeri Melayu yang lahir sebelum, semasa atau selepas tarikh Perjanjian Persekutuan Tanah Melayu</w:t>
            </w:r>
          </w:p>
          <w:p w14:paraId="04A02564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Rakyat Raja dan mereka yang telah serasi, memahami adat resam dan bertutur bahasa setempat ( naturalised) boleh memohon melalui undang-undang dikuatkuasakan</w:t>
            </w:r>
          </w:p>
          <w:p w14:paraId="0EC7175E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Kewarganegaraan Secara Pendaftaran</w:t>
            </w:r>
          </w:p>
          <w:p w14:paraId="06D820CF" w14:textId="77777777" w:rsidR="00650D50" w:rsidRPr="00650D50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Mereka yang dilahirkan dalam Persekutuan Tanah Melayu dan bermastautin selama 15 tahun daripada tempoh 20 tahun dari hari pemohononnya</w:t>
            </w:r>
          </w:p>
          <w:p w14:paraId="2D961E3D" w14:textId="2C6F4665" w:rsidR="0072476F" w:rsidRDefault="00650D50" w:rsidP="00650D50">
            <w:pPr>
              <w:spacing w:after="0"/>
              <w:contextualSpacing/>
              <w:rPr>
                <w:rFonts w:ascii="Times New Roman" w:hAnsi="Times New Roman"/>
              </w:rPr>
            </w:pPr>
            <w:r w:rsidRPr="00650D50">
              <w:rPr>
                <w:rFonts w:ascii="Times New Roman" w:hAnsi="Times New Roman"/>
              </w:rPr>
              <w:t>Seseorang itu juga perlu mempunyai tingkah laku yang baik, tiada rekod jenayah, menguasai bahasa Melayu dan bahasa Inggeris serta bersetuju taat setia kepada Persekutuan Tanah Melayu</w:t>
            </w:r>
          </w:p>
          <w:p w14:paraId="1643B196" w14:textId="77777777" w:rsidR="00650D50" w:rsidRDefault="00650D50" w:rsidP="00024C9F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0F0DE851" w14:textId="77777777" w:rsidR="00606DC6" w:rsidRDefault="00606DC6" w:rsidP="00EB549B">
            <w:pPr>
              <w:spacing w:after="0"/>
              <w:contextualSpacing/>
              <w:jc w:val="right"/>
              <w:rPr>
                <w:rFonts w:ascii="Times New Roman" w:hAnsi="Times New Roman"/>
                <w:bCs/>
                <w:lang w:val="fi-FI"/>
              </w:rPr>
            </w:pPr>
          </w:p>
          <w:p w14:paraId="7BB72A37" w14:textId="509569EF" w:rsidR="00442368" w:rsidRPr="00D43BE3" w:rsidRDefault="00442368" w:rsidP="00EB549B">
            <w:pPr>
              <w:spacing w:after="0"/>
              <w:contextualSpacing/>
              <w:jc w:val="right"/>
              <w:rPr>
                <w:rFonts w:ascii="Times New Roman" w:hAnsi="Times New Roman"/>
                <w:bCs/>
                <w:lang w:val="fi-FI"/>
              </w:rPr>
            </w:pPr>
            <w:r w:rsidRPr="00D43BE3">
              <w:rPr>
                <w:rFonts w:ascii="Times New Roman" w:hAnsi="Times New Roman"/>
                <w:bCs/>
                <w:lang w:val="fi-FI"/>
              </w:rPr>
              <w:t xml:space="preserve">[Mana-mana </w:t>
            </w:r>
            <w:r w:rsidR="0072476F">
              <w:rPr>
                <w:rFonts w:ascii="Times New Roman" w:hAnsi="Times New Roman"/>
                <w:bCs/>
                <w:lang w:val="fi-FI"/>
              </w:rPr>
              <w:t>8</w:t>
            </w:r>
            <w:r w:rsidRPr="00D43BE3">
              <w:rPr>
                <w:rFonts w:ascii="Times New Roman" w:hAnsi="Times New Roman"/>
                <w:bCs/>
                <w:lang w:val="fi-FI"/>
              </w:rPr>
              <w:t xml:space="preserve"> x 1m</w:t>
            </w:r>
            <w:r w:rsidR="002E4C63">
              <w:rPr>
                <w:rFonts w:ascii="Times New Roman" w:hAnsi="Times New Roman"/>
                <w:bCs/>
                <w:lang w:val="fi-FI"/>
              </w:rPr>
              <w:t>]</w:t>
            </w:r>
          </w:p>
        </w:tc>
        <w:tc>
          <w:tcPr>
            <w:tcW w:w="797" w:type="dxa"/>
          </w:tcPr>
          <w:p w14:paraId="3CDB73E5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49F9F208" w14:textId="0C888D60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4C6EE95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2EBB7D28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69BD35C1" w14:textId="7778A51F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AC41F3B" w14:textId="77777777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70EEE669" w14:textId="6A639749" w:rsidR="00442368" w:rsidRDefault="00442368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6B47F8A5" w14:textId="431AC1F6" w:rsidR="0026174B" w:rsidRDefault="0026174B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4A3D6469" w14:textId="09AFC3A2" w:rsidR="0026174B" w:rsidRDefault="0026174B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368EE49E" w14:textId="22E55FE3" w:rsidR="0026174B" w:rsidRDefault="0026174B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08D5DDFE" w14:textId="0FB2185E" w:rsidR="0026174B" w:rsidRDefault="0026174B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23EC6CAE" w14:textId="36F0D7D9" w:rsidR="0026174B" w:rsidRDefault="00606DC6" w:rsidP="003E0690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788C250B" w14:textId="176D7138" w:rsidR="0072476F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650D50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60C6AECF" w14:textId="412D2663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412D29E1" w14:textId="421313EA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38CE6079" w14:textId="6057DDE4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60FD50FC" w14:textId="7118AC42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2FF39252" w14:textId="2E41235D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72219243" w14:textId="0CF4FBF8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32EC80BF" w14:textId="3613E1B3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5C6B2BBE" w14:textId="167A0A11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653D5E8D" w14:textId="141E7542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650D50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5F27B5E6" w14:textId="77777777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153CE60E" w14:textId="5C52529E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650D50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73A221EA" w14:textId="77777777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39A8C024" w14:textId="7D670125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650D50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6FAB5B79" w14:textId="1BE11D88" w:rsidR="00650D50" w:rsidRP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650D50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1978EB96" w14:textId="4EF28E2B" w:rsidR="00650D50" w:rsidRDefault="00650D50" w:rsidP="003E0690">
            <w:pPr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650D50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1</w:t>
            </w:r>
          </w:p>
          <w:p w14:paraId="4DC6F1D8" w14:textId="77777777" w:rsidR="00650D50" w:rsidRDefault="00650D50" w:rsidP="003E0690">
            <w:pPr>
              <w:jc w:val="center"/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</w:pPr>
          </w:p>
          <w:p w14:paraId="701EA311" w14:textId="77777777" w:rsidR="00650D50" w:rsidRDefault="00650D50" w:rsidP="003E0690">
            <w:pPr>
              <w:jc w:val="center"/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</w:pPr>
          </w:p>
          <w:p w14:paraId="7C7A995A" w14:textId="77777777" w:rsidR="00442368" w:rsidRDefault="00442368" w:rsidP="003E0690">
            <w:pPr>
              <w:jc w:val="center"/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</w:pPr>
            <w:r w:rsidRPr="00D43BE3"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  <w:t>[</w:t>
            </w:r>
            <w:r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  <w:t xml:space="preserve">8 </w:t>
            </w:r>
            <w:r w:rsidRPr="00D43BE3">
              <w:rPr>
                <w:rFonts w:ascii="Times New Roman" w:eastAsia="SimSun" w:hAnsi="Times New Roman"/>
                <w:b/>
                <w:bCs/>
                <w:i/>
                <w:iCs/>
                <w:color w:val="000000"/>
                <w:lang w:val="en-US" w:eastAsia="zh-CN" w:bidi="ar"/>
              </w:rPr>
              <w:t>m</w:t>
            </w:r>
            <w:r w:rsidRPr="00D43BE3"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  <w:t>]</w:t>
            </w:r>
          </w:p>
          <w:p w14:paraId="4659AE4D" w14:textId="77777777" w:rsidR="00650D50" w:rsidRDefault="00650D50" w:rsidP="003E0690">
            <w:pPr>
              <w:jc w:val="center"/>
              <w:rPr>
                <w:rFonts w:ascii="Times New Roman" w:eastAsia="SimSun" w:hAnsi="Times New Roman"/>
                <w:b/>
                <w:bCs/>
                <w:color w:val="000000"/>
                <w:lang w:val="en-US" w:eastAsia="zh-CN" w:bidi="ar"/>
              </w:rPr>
            </w:pPr>
          </w:p>
          <w:p w14:paraId="180A2B08" w14:textId="1AC4520B" w:rsidR="00650D50" w:rsidRPr="00D43BE3" w:rsidRDefault="00650D50" w:rsidP="003E069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42368" w:rsidRPr="00D43BE3" w14:paraId="1EA49DC0" w14:textId="77777777" w:rsidTr="002D7DBF">
        <w:trPr>
          <w:trHeight w:val="566"/>
        </w:trPr>
        <w:tc>
          <w:tcPr>
            <w:tcW w:w="920" w:type="dxa"/>
            <w:vAlign w:val="center"/>
          </w:tcPr>
          <w:p w14:paraId="753D9B53" w14:textId="77777777" w:rsidR="00442368" w:rsidRPr="00D43BE3" w:rsidRDefault="00442368" w:rsidP="003E069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43BE3">
              <w:rPr>
                <w:rFonts w:ascii="Times New Roman" w:hAnsi="Times New Roman"/>
              </w:rPr>
              <w:lastRenderedPageBreak/>
              <w:t>(c)</w:t>
            </w:r>
          </w:p>
        </w:tc>
        <w:tc>
          <w:tcPr>
            <w:tcW w:w="8011" w:type="dxa"/>
            <w:gridSpan w:val="2"/>
            <w:vAlign w:val="center"/>
          </w:tcPr>
          <w:p w14:paraId="56E4235C" w14:textId="77777777" w:rsidR="00650D50" w:rsidRDefault="00383956" w:rsidP="003E0690">
            <w:pPr>
              <w:pStyle w:val="NoSpacing"/>
              <w:rPr>
                <w:rFonts w:ascii="Times New Roman" w:eastAsia="SimSun" w:hAnsi="Times New Roman"/>
                <w:color w:val="000000"/>
                <w:lang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eastAsia="zh-CN" w:bidi="ar"/>
              </w:rPr>
              <w:t xml:space="preserve">Persekutuan Tanah Melayu 1948 mengembalikan kedudukan Raja-raja Melayu dan kerjasama kaum. </w:t>
            </w:r>
          </w:p>
          <w:p w14:paraId="181097EF" w14:textId="7980A26D" w:rsidR="00442368" w:rsidRDefault="00383956" w:rsidP="003E0690">
            <w:pPr>
              <w:pStyle w:val="NoSpacing"/>
              <w:rPr>
                <w:rFonts w:ascii="Times New Roman" w:eastAsia="SimSun" w:hAnsi="Times New Roman"/>
                <w:color w:val="000000"/>
                <w:lang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eastAsia="zh-CN" w:bidi="ar"/>
              </w:rPr>
              <w:t>Ulaskan</w:t>
            </w:r>
          </w:p>
          <w:p w14:paraId="577CAC79" w14:textId="5052CE26" w:rsidR="00383956" w:rsidRPr="00D43BE3" w:rsidRDefault="00383956" w:rsidP="003E0690">
            <w:pPr>
              <w:pStyle w:val="NoSpacing"/>
              <w:rPr>
                <w:rFonts w:ascii="Times New Roman" w:eastAsia="SimSun" w:hAnsi="Times New Roman"/>
                <w:color w:val="000000"/>
                <w:lang w:eastAsia="zh-CN" w:bidi="ar"/>
              </w:rPr>
            </w:pPr>
          </w:p>
        </w:tc>
        <w:tc>
          <w:tcPr>
            <w:tcW w:w="797" w:type="dxa"/>
          </w:tcPr>
          <w:p w14:paraId="64F17865" w14:textId="77777777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42368" w:rsidRPr="00D43BE3" w14:paraId="1B9CACB9" w14:textId="77777777" w:rsidTr="002D7DBF">
        <w:tc>
          <w:tcPr>
            <w:tcW w:w="920" w:type="dxa"/>
          </w:tcPr>
          <w:p w14:paraId="2C44872C" w14:textId="77777777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5" w:type="dxa"/>
          </w:tcPr>
          <w:p w14:paraId="7025BAF8" w14:textId="050621BB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F1</w:t>
            </w:r>
          </w:p>
          <w:p w14:paraId="703D49C1" w14:textId="77777777" w:rsidR="00606DC6" w:rsidRDefault="00606DC6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7282B014" w14:textId="353FEB94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F2</w:t>
            </w:r>
          </w:p>
          <w:p w14:paraId="055D1472" w14:textId="5748BD14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F3</w:t>
            </w:r>
          </w:p>
          <w:p w14:paraId="3C2FE57D" w14:textId="1C8A804F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F4</w:t>
            </w:r>
          </w:p>
          <w:p w14:paraId="34E1D381" w14:textId="77777777" w:rsidR="00606DC6" w:rsidRDefault="00606DC6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1F7BA9DD" w14:textId="6479EF65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F5</w:t>
            </w:r>
          </w:p>
          <w:p w14:paraId="66303C14" w14:textId="77777777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F6</w:t>
            </w:r>
          </w:p>
          <w:p w14:paraId="2D706940" w14:textId="77777777" w:rsidR="00606DC6" w:rsidRDefault="00606DC6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459466C1" w14:textId="77777777" w:rsidR="00606DC6" w:rsidRDefault="00606DC6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637DBF54" w14:textId="4C8280CF" w:rsidR="0072476F" w:rsidRPr="0072476F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F7</w:t>
            </w:r>
          </w:p>
          <w:p w14:paraId="1CECA3BE" w14:textId="77777777" w:rsidR="00606DC6" w:rsidRDefault="00606DC6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697EDE6C" w14:textId="0F5A7950" w:rsidR="006D3F62" w:rsidRDefault="0072476F" w:rsidP="0072476F">
            <w:pPr>
              <w:spacing w:after="0"/>
              <w:jc w:val="center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 w:rsidRPr="0072476F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F8</w:t>
            </w:r>
          </w:p>
          <w:p w14:paraId="5C027435" w14:textId="68E3AA7D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530EB32" w14:textId="45CF5C20" w:rsidR="00442368" w:rsidRDefault="00606DC6" w:rsidP="003E06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F9</w:t>
            </w:r>
          </w:p>
          <w:p w14:paraId="19CF3342" w14:textId="77777777" w:rsidR="00606DC6" w:rsidRDefault="00606DC6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E45FE0B" w14:textId="15BE3C50" w:rsidR="00606DC6" w:rsidRPr="00D43BE3" w:rsidRDefault="00606DC6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0BBC41E" w14:textId="355E452E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E5F7C67" w14:textId="5743EAC0" w:rsidR="00442368" w:rsidRPr="00D43BE3" w:rsidRDefault="00442368" w:rsidP="003E069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0345C87" w14:textId="686C076F" w:rsidR="00442368" w:rsidRPr="00D43BE3" w:rsidRDefault="00442368" w:rsidP="003E0690">
            <w:pPr>
              <w:spacing w:after="0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14:paraId="43CE6A1B" w14:textId="77777777" w:rsidR="00442368" w:rsidRPr="00D43BE3" w:rsidRDefault="00442368" w:rsidP="003E0690">
            <w:pPr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76" w:type="dxa"/>
          </w:tcPr>
          <w:p w14:paraId="4C353418" w14:textId="22942C82" w:rsidR="0072476F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Majlis Raja-Raja diwujudkan melalui Perjanjian Persekutuan Tanah Melayu 1948</w:t>
            </w:r>
          </w:p>
          <w:p w14:paraId="4D171C41" w14:textId="5D6640EC" w:rsidR="0072476F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Majlis dipengerusikan oleh seorang daripada Raja-raja Melayu</w:t>
            </w:r>
          </w:p>
          <w:p w14:paraId="37215CDE" w14:textId="2F0B3E6A" w:rsidR="00606DC6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Keanggotaanya terdiri daripada Sembilan orang Raja Melayu</w:t>
            </w:r>
          </w:p>
          <w:p w14:paraId="38477DD5" w14:textId="567BBF39" w:rsidR="00606DC6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Pesuruhjaya Tinggi memastikan bahawa raja perlu dirujuk terhadap perkara dalam bidang kuasa kerajaan Persekutuan</w:t>
            </w:r>
          </w:p>
          <w:p w14:paraId="492078B5" w14:textId="073F1FFF" w:rsidR="0072476F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Kerjasama kaum penting dalam usaha memupuk perpaduan</w:t>
            </w:r>
          </w:p>
          <w:p w14:paraId="79734409" w14:textId="4F6960CB" w:rsidR="00606DC6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Persekutuan Tanah Melayu 1948 membuka jalan ke arah perpaduan dan Kerjasama  melalui penubuhan Jawatankuasa Hubungan natara Kaum atau Communities Liaison Committee (CLC)</w:t>
            </w:r>
          </w:p>
          <w:p w14:paraId="6B2F4442" w14:textId="4D0E7F1A" w:rsidR="00606DC6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Kebanyakkan Cadangan CLC dimasukkan ke dalam usul perundangan yang diluluskan Majlis Perundangan Persekutuan</w:t>
            </w:r>
          </w:p>
          <w:p w14:paraId="60F6C456" w14:textId="5B2FD941" w:rsidR="00606DC6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Jawatankuasa ini berjaya memupuk persefahaman antara pemimpin pelbagai kaum</w:t>
            </w:r>
          </w:p>
          <w:p w14:paraId="18941C15" w14:textId="73014586" w:rsidR="0072476F" w:rsidRDefault="00606DC6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  <w:r>
              <w:rPr>
                <w:rFonts w:ascii="Times New Roman" w:eastAsia="SimSun" w:hAnsi="Times New Roman"/>
                <w:color w:val="000000"/>
                <w:lang w:val="en-US" w:eastAsia="zh-CN" w:bidi="ar"/>
              </w:rPr>
              <w:t>Persekutuan Tanah Melayu 1948 merintis pada pembentukan Perlembagaan Tanah Melayu 1957 yang sekaligus membawa kemerdeka</w:t>
            </w:r>
            <w:r w:rsidR="00E84CE8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an</w:t>
            </w:r>
          </w:p>
          <w:p w14:paraId="13973DD2" w14:textId="77777777" w:rsidR="00E84CE8" w:rsidRDefault="00E84CE8" w:rsidP="003E0690">
            <w:pPr>
              <w:spacing w:after="0"/>
              <w:rPr>
                <w:rFonts w:ascii="Times New Roman" w:eastAsia="SimSun" w:hAnsi="Times New Roman"/>
                <w:color w:val="000000"/>
                <w:lang w:val="en-US" w:eastAsia="zh-CN" w:bidi="ar"/>
              </w:rPr>
            </w:pPr>
          </w:p>
          <w:p w14:paraId="787B0F82" w14:textId="12D5151A" w:rsidR="00442368" w:rsidRPr="00D43BE3" w:rsidRDefault="00442368" w:rsidP="003E0690">
            <w:pPr>
              <w:spacing w:after="0"/>
              <w:rPr>
                <w:rFonts w:ascii="Times New Roman" w:hAnsi="Times New Roman"/>
              </w:rPr>
            </w:pP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 xml:space="preserve">(Mana-mana jawapan </w:t>
            </w:r>
            <w:r w:rsidR="00F257E4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berkaitan</w:t>
            </w:r>
            <w:r w:rsidRPr="00D43BE3">
              <w:rPr>
                <w:rFonts w:ascii="Times New Roman" w:eastAsia="SimSun" w:hAnsi="Times New Roman"/>
                <w:color w:val="000000"/>
                <w:lang w:val="en-US" w:eastAsia="zh-CN" w:bidi="ar"/>
              </w:rPr>
              <w:t>)</w:t>
            </w:r>
          </w:p>
          <w:p w14:paraId="240EE511" w14:textId="01473CD0" w:rsidR="00442368" w:rsidRPr="00D43BE3" w:rsidRDefault="00442368" w:rsidP="00CF55D0">
            <w:pPr>
              <w:contextualSpacing/>
              <w:jc w:val="right"/>
              <w:rPr>
                <w:rFonts w:ascii="Times New Roman" w:hAnsi="Times New Roman"/>
                <w:bCs/>
                <w:lang w:val="fi-FI"/>
              </w:rPr>
            </w:pPr>
            <w:r w:rsidRPr="00D43BE3">
              <w:rPr>
                <w:rFonts w:ascii="Times New Roman" w:hAnsi="Times New Roman"/>
                <w:bCs/>
                <w:lang w:val="fi-FI"/>
              </w:rPr>
              <w:t xml:space="preserve">                                                                                     [Mana-mana </w:t>
            </w:r>
            <w:r w:rsidR="006D3F62">
              <w:rPr>
                <w:rFonts w:ascii="Times New Roman" w:hAnsi="Times New Roman"/>
                <w:bCs/>
                <w:lang w:val="fi-FI"/>
              </w:rPr>
              <w:t>8</w:t>
            </w:r>
            <w:r w:rsidRPr="00D43BE3">
              <w:rPr>
                <w:rFonts w:ascii="Times New Roman" w:hAnsi="Times New Roman"/>
                <w:bCs/>
                <w:lang w:val="fi-FI"/>
              </w:rPr>
              <w:t xml:space="preserve"> x 1</w:t>
            </w:r>
            <w:r w:rsidRPr="00D43BE3">
              <w:rPr>
                <w:rFonts w:ascii="Times New Roman" w:hAnsi="Times New Roman"/>
                <w:bCs/>
                <w:i/>
                <w:lang w:val="fi-FI"/>
              </w:rPr>
              <w:t>m</w:t>
            </w:r>
            <w:r w:rsidRPr="00D43BE3">
              <w:rPr>
                <w:rFonts w:ascii="Times New Roman" w:hAnsi="Times New Roman"/>
                <w:bCs/>
                <w:lang w:val="fi-FI"/>
              </w:rPr>
              <w:t>]</w:t>
            </w:r>
          </w:p>
        </w:tc>
        <w:tc>
          <w:tcPr>
            <w:tcW w:w="797" w:type="dxa"/>
          </w:tcPr>
          <w:p w14:paraId="6A7673F2" w14:textId="297C441B" w:rsidR="00442368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B633122" w14:textId="77777777" w:rsidR="00606DC6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4B5EC9D1" w14:textId="0E7126CD" w:rsidR="00606DC6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95B874F" w14:textId="3762A476" w:rsidR="00606DC6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80D47E7" w14:textId="208C36D8" w:rsidR="00606DC6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C406C95" w14:textId="77777777" w:rsidR="00606DC6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6D0D1968" w14:textId="2A94AC7C" w:rsidR="00606DC6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251FE6B" w14:textId="3E9A2078" w:rsidR="00606DC6" w:rsidRPr="00D43BE3" w:rsidRDefault="00606DC6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D4B02A6" w14:textId="0AEA2FE0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21B17E30" w14:textId="555076CB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3142AFC9" w14:textId="1C8533DD" w:rsidR="00442368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44CB1C2" w14:textId="77777777" w:rsidR="00E84CE8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4D516BDA" w14:textId="47A36502" w:rsidR="00E84CE8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F431D85" w14:textId="77777777" w:rsidR="00E84CE8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0DC388D9" w14:textId="2165931F" w:rsidR="00E84CE8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6B81F124" w14:textId="77777777" w:rsidR="00E84CE8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5297E740" w14:textId="77777777" w:rsidR="00E84CE8" w:rsidRPr="00D43BE3" w:rsidRDefault="00E84CE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665E7C45" w14:textId="50217A68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</w:rPr>
            </w:pPr>
          </w:p>
          <w:p w14:paraId="51D2637E" w14:textId="78C823EC" w:rsidR="00442368" w:rsidRPr="00D43BE3" w:rsidRDefault="00E84CE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E84CE8">
              <w:rPr>
                <w:rFonts w:ascii="Times New Roman" w:hAnsi="Times New Roman"/>
                <w:b/>
              </w:rPr>
              <w:t>[8 m]</w:t>
            </w:r>
          </w:p>
          <w:p w14:paraId="0F3FBF5B" w14:textId="57D65B18" w:rsidR="00442368" w:rsidRPr="00D43BE3" w:rsidRDefault="00442368" w:rsidP="003E0690">
            <w:pPr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BF41C27" w14:textId="77777777" w:rsidR="00573C35" w:rsidRDefault="00573C35" w:rsidP="007A2C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73C35" w:rsidSect="00E04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08" w:right="1440" w:bottom="1008" w:left="1440" w:header="864" w:footer="43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F87B0" w14:textId="77777777" w:rsidR="004D0C3B" w:rsidRDefault="004D0C3B" w:rsidP="00AB1A8A">
      <w:pPr>
        <w:spacing w:after="0" w:line="240" w:lineRule="auto"/>
      </w:pPr>
      <w:r>
        <w:separator/>
      </w:r>
    </w:p>
  </w:endnote>
  <w:endnote w:type="continuationSeparator" w:id="0">
    <w:p w14:paraId="1F018686" w14:textId="77777777" w:rsidR="004D0C3B" w:rsidRDefault="004D0C3B" w:rsidP="00AB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9ED5A" w14:textId="77777777" w:rsidR="005C04E0" w:rsidRDefault="005C0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23E7D" w14:textId="77777777" w:rsidR="005C04E0" w:rsidRDefault="005C04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AE0B" w14:textId="77777777" w:rsidR="005C04E0" w:rsidRDefault="005C0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BD183" w14:textId="77777777" w:rsidR="004D0C3B" w:rsidRDefault="004D0C3B" w:rsidP="00AB1A8A">
      <w:pPr>
        <w:spacing w:after="0" w:line="240" w:lineRule="auto"/>
      </w:pPr>
      <w:r>
        <w:separator/>
      </w:r>
    </w:p>
  </w:footnote>
  <w:footnote w:type="continuationSeparator" w:id="0">
    <w:p w14:paraId="196C772C" w14:textId="77777777" w:rsidR="004D0C3B" w:rsidRDefault="004D0C3B" w:rsidP="00AB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F0E56" w14:textId="77777777" w:rsidR="0027076B" w:rsidRDefault="0027076B" w:rsidP="004A69E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451358" w14:textId="77777777" w:rsidR="0027076B" w:rsidRDefault="00270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ED93" w14:textId="2E7A1D84" w:rsidR="005C04E0" w:rsidRPr="005C04E0" w:rsidRDefault="005C04E0">
    <w:pPr>
      <w:pStyle w:val="Header"/>
      <w:rPr>
        <w:lang w:val="en-US"/>
      </w:rPr>
    </w:pPr>
    <w:r>
      <w:rPr>
        <w:lang w:val="en-US"/>
      </w:rPr>
      <w:t>PP SET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F32CE" w14:textId="77777777" w:rsidR="005C04E0" w:rsidRDefault="005C0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14B8"/>
    <w:multiLevelType w:val="hybridMultilevel"/>
    <w:tmpl w:val="F5BA7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701A"/>
    <w:multiLevelType w:val="hybridMultilevel"/>
    <w:tmpl w:val="ACFA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23E"/>
    <w:multiLevelType w:val="hybridMultilevel"/>
    <w:tmpl w:val="9BFED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B2132"/>
    <w:multiLevelType w:val="hybridMultilevel"/>
    <w:tmpl w:val="B62076D2"/>
    <w:lvl w:ilvl="0" w:tplc="5526E68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6ED2"/>
    <w:multiLevelType w:val="hybridMultilevel"/>
    <w:tmpl w:val="7774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813C0"/>
    <w:multiLevelType w:val="hybridMultilevel"/>
    <w:tmpl w:val="AF3ABF06"/>
    <w:lvl w:ilvl="0" w:tplc="C65071A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D4411"/>
    <w:multiLevelType w:val="hybridMultilevel"/>
    <w:tmpl w:val="E4901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D171E"/>
    <w:multiLevelType w:val="hybridMultilevel"/>
    <w:tmpl w:val="3BC8C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B7148"/>
    <w:multiLevelType w:val="hybridMultilevel"/>
    <w:tmpl w:val="40682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189B"/>
    <w:multiLevelType w:val="hybridMultilevel"/>
    <w:tmpl w:val="5E72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C5153"/>
    <w:multiLevelType w:val="hybridMultilevel"/>
    <w:tmpl w:val="35D6D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62EE3"/>
    <w:multiLevelType w:val="hybridMultilevel"/>
    <w:tmpl w:val="37A06C10"/>
    <w:lvl w:ilvl="0" w:tplc="80E2D4A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52FE8"/>
    <w:multiLevelType w:val="hybridMultilevel"/>
    <w:tmpl w:val="302C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D278B7"/>
    <w:multiLevelType w:val="hybridMultilevel"/>
    <w:tmpl w:val="90F8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83259">
    <w:abstractNumId w:val="2"/>
  </w:num>
  <w:num w:numId="2" w16cid:durableId="1670401172">
    <w:abstractNumId w:val="12"/>
  </w:num>
  <w:num w:numId="3" w16cid:durableId="1953707407">
    <w:abstractNumId w:val="7"/>
  </w:num>
  <w:num w:numId="4" w16cid:durableId="2043549437">
    <w:abstractNumId w:val="6"/>
  </w:num>
  <w:num w:numId="5" w16cid:durableId="1546062835">
    <w:abstractNumId w:val="1"/>
  </w:num>
  <w:num w:numId="6" w16cid:durableId="718437736">
    <w:abstractNumId w:val="13"/>
  </w:num>
  <w:num w:numId="7" w16cid:durableId="517281358">
    <w:abstractNumId w:val="0"/>
  </w:num>
  <w:num w:numId="8" w16cid:durableId="295723871">
    <w:abstractNumId w:val="8"/>
  </w:num>
  <w:num w:numId="9" w16cid:durableId="1185896833">
    <w:abstractNumId w:val="10"/>
  </w:num>
  <w:num w:numId="10" w16cid:durableId="262885341">
    <w:abstractNumId w:val="9"/>
  </w:num>
  <w:num w:numId="11" w16cid:durableId="252932056">
    <w:abstractNumId w:val="4"/>
  </w:num>
  <w:num w:numId="12" w16cid:durableId="1988707190">
    <w:abstractNumId w:val="11"/>
  </w:num>
  <w:num w:numId="13" w16cid:durableId="1643265203">
    <w:abstractNumId w:val="5"/>
  </w:num>
  <w:num w:numId="14" w16cid:durableId="1753159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C9"/>
    <w:rsid w:val="00012353"/>
    <w:rsid w:val="00014394"/>
    <w:rsid w:val="00022B3F"/>
    <w:rsid w:val="00024C9F"/>
    <w:rsid w:val="00032DEC"/>
    <w:rsid w:val="00044B38"/>
    <w:rsid w:val="000507F8"/>
    <w:rsid w:val="0005749E"/>
    <w:rsid w:val="00067510"/>
    <w:rsid w:val="00077AB1"/>
    <w:rsid w:val="00093F2F"/>
    <w:rsid w:val="000947C4"/>
    <w:rsid w:val="000C61FE"/>
    <w:rsid w:val="000D08FF"/>
    <w:rsid w:val="000D7DC9"/>
    <w:rsid w:val="000F3ACC"/>
    <w:rsid w:val="000F7214"/>
    <w:rsid w:val="000F73CC"/>
    <w:rsid w:val="00105321"/>
    <w:rsid w:val="00105EE6"/>
    <w:rsid w:val="00107458"/>
    <w:rsid w:val="00115204"/>
    <w:rsid w:val="00125CF7"/>
    <w:rsid w:val="0014337C"/>
    <w:rsid w:val="0015066B"/>
    <w:rsid w:val="00163245"/>
    <w:rsid w:val="00170EC6"/>
    <w:rsid w:val="001733EE"/>
    <w:rsid w:val="001A2D1F"/>
    <w:rsid w:val="001A4AEE"/>
    <w:rsid w:val="001A4DDB"/>
    <w:rsid w:val="001C4A14"/>
    <w:rsid w:val="001D1C93"/>
    <w:rsid w:val="001E446A"/>
    <w:rsid w:val="001E4D3E"/>
    <w:rsid w:val="001F278F"/>
    <w:rsid w:val="001F4443"/>
    <w:rsid w:val="00200756"/>
    <w:rsid w:val="0020136A"/>
    <w:rsid w:val="00202051"/>
    <w:rsid w:val="0020578E"/>
    <w:rsid w:val="002078B2"/>
    <w:rsid w:val="0022047F"/>
    <w:rsid w:val="00241F23"/>
    <w:rsid w:val="002608F5"/>
    <w:rsid w:val="00261044"/>
    <w:rsid w:val="0026174B"/>
    <w:rsid w:val="0027076B"/>
    <w:rsid w:val="00292798"/>
    <w:rsid w:val="002977C5"/>
    <w:rsid w:val="002B0A56"/>
    <w:rsid w:val="002B137E"/>
    <w:rsid w:val="002C2844"/>
    <w:rsid w:val="002D57C3"/>
    <w:rsid w:val="002D7DBF"/>
    <w:rsid w:val="002E4C63"/>
    <w:rsid w:val="002E529C"/>
    <w:rsid w:val="002E77CC"/>
    <w:rsid w:val="003066C2"/>
    <w:rsid w:val="00320731"/>
    <w:rsid w:val="00335121"/>
    <w:rsid w:val="0034761D"/>
    <w:rsid w:val="00366595"/>
    <w:rsid w:val="003744AC"/>
    <w:rsid w:val="00375040"/>
    <w:rsid w:val="00376FBB"/>
    <w:rsid w:val="00383956"/>
    <w:rsid w:val="003C7CC9"/>
    <w:rsid w:val="003D5715"/>
    <w:rsid w:val="003E052E"/>
    <w:rsid w:val="003E5668"/>
    <w:rsid w:val="00404634"/>
    <w:rsid w:val="004061A9"/>
    <w:rsid w:val="00410B19"/>
    <w:rsid w:val="0042461D"/>
    <w:rsid w:val="004332BD"/>
    <w:rsid w:val="00434DC2"/>
    <w:rsid w:val="00442368"/>
    <w:rsid w:val="0045055F"/>
    <w:rsid w:val="00452A32"/>
    <w:rsid w:val="0046094E"/>
    <w:rsid w:val="00463930"/>
    <w:rsid w:val="00463CCC"/>
    <w:rsid w:val="00480439"/>
    <w:rsid w:val="004A69E4"/>
    <w:rsid w:val="004C55BB"/>
    <w:rsid w:val="004D0C3B"/>
    <w:rsid w:val="004E156A"/>
    <w:rsid w:val="0050701E"/>
    <w:rsid w:val="005401B8"/>
    <w:rsid w:val="00552453"/>
    <w:rsid w:val="005579DB"/>
    <w:rsid w:val="00573C35"/>
    <w:rsid w:val="0058166F"/>
    <w:rsid w:val="00582F79"/>
    <w:rsid w:val="00585C51"/>
    <w:rsid w:val="005A04CE"/>
    <w:rsid w:val="005A1A28"/>
    <w:rsid w:val="005A7BD6"/>
    <w:rsid w:val="005C04E0"/>
    <w:rsid w:val="005C1031"/>
    <w:rsid w:val="005C31DA"/>
    <w:rsid w:val="005C4467"/>
    <w:rsid w:val="005D3CD7"/>
    <w:rsid w:val="005E1E06"/>
    <w:rsid w:val="005F6E74"/>
    <w:rsid w:val="00601080"/>
    <w:rsid w:val="00606DC6"/>
    <w:rsid w:val="00622953"/>
    <w:rsid w:val="00635D43"/>
    <w:rsid w:val="00644C45"/>
    <w:rsid w:val="00650D50"/>
    <w:rsid w:val="0067095A"/>
    <w:rsid w:val="00677558"/>
    <w:rsid w:val="00682348"/>
    <w:rsid w:val="006A1486"/>
    <w:rsid w:val="006B17CB"/>
    <w:rsid w:val="006B3C09"/>
    <w:rsid w:val="006B3D90"/>
    <w:rsid w:val="006B6B29"/>
    <w:rsid w:val="006B747A"/>
    <w:rsid w:val="006C65FB"/>
    <w:rsid w:val="006D3F62"/>
    <w:rsid w:val="006E5706"/>
    <w:rsid w:val="007122C9"/>
    <w:rsid w:val="00722747"/>
    <w:rsid w:val="0072476F"/>
    <w:rsid w:val="00733BDA"/>
    <w:rsid w:val="007376F5"/>
    <w:rsid w:val="00747667"/>
    <w:rsid w:val="00751078"/>
    <w:rsid w:val="0075624D"/>
    <w:rsid w:val="007A2C7C"/>
    <w:rsid w:val="007A2D91"/>
    <w:rsid w:val="007A5312"/>
    <w:rsid w:val="007B7770"/>
    <w:rsid w:val="007B789A"/>
    <w:rsid w:val="007E24C9"/>
    <w:rsid w:val="007F5E07"/>
    <w:rsid w:val="00814CE9"/>
    <w:rsid w:val="00866DF4"/>
    <w:rsid w:val="0087727A"/>
    <w:rsid w:val="008B4063"/>
    <w:rsid w:val="008C1B89"/>
    <w:rsid w:val="008C77F0"/>
    <w:rsid w:val="008D4243"/>
    <w:rsid w:val="008D67CC"/>
    <w:rsid w:val="008E0307"/>
    <w:rsid w:val="008E609A"/>
    <w:rsid w:val="00911387"/>
    <w:rsid w:val="00925E13"/>
    <w:rsid w:val="009434C1"/>
    <w:rsid w:val="00946675"/>
    <w:rsid w:val="0096011F"/>
    <w:rsid w:val="00965447"/>
    <w:rsid w:val="00971317"/>
    <w:rsid w:val="0098035E"/>
    <w:rsid w:val="00991D35"/>
    <w:rsid w:val="009C4F38"/>
    <w:rsid w:val="009D59D2"/>
    <w:rsid w:val="00A0217C"/>
    <w:rsid w:val="00A05C9F"/>
    <w:rsid w:val="00A12F9C"/>
    <w:rsid w:val="00A22FDD"/>
    <w:rsid w:val="00A35AF5"/>
    <w:rsid w:val="00A40D38"/>
    <w:rsid w:val="00A47A4A"/>
    <w:rsid w:val="00A51323"/>
    <w:rsid w:val="00A669E3"/>
    <w:rsid w:val="00A6766D"/>
    <w:rsid w:val="00A73E09"/>
    <w:rsid w:val="00A94B2C"/>
    <w:rsid w:val="00A966E6"/>
    <w:rsid w:val="00A977A9"/>
    <w:rsid w:val="00AA00BF"/>
    <w:rsid w:val="00AA0996"/>
    <w:rsid w:val="00AB1A8A"/>
    <w:rsid w:val="00AB4C7E"/>
    <w:rsid w:val="00B0105A"/>
    <w:rsid w:val="00B27888"/>
    <w:rsid w:val="00B27BBE"/>
    <w:rsid w:val="00B30CCA"/>
    <w:rsid w:val="00B36F9E"/>
    <w:rsid w:val="00B61F18"/>
    <w:rsid w:val="00B64703"/>
    <w:rsid w:val="00B66937"/>
    <w:rsid w:val="00B71159"/>
    <w:rsid w:val="00B7260A"/>
    <w:rsid w:val="00B766CE"/>
    <w:rsid w:val="00BA221B"/>
    <w:rsid w:val="00BC2848"/>
    <w:rsid w:val="00BD374F"/>
    <w:rsid w:val="00BE7C02"/>
    <w:rsid w:val="00BF75A0"/>
    <w:rsid w:val="00C11844"/>
    <w:rsid w:val="00C135EA"/>
    <w:rsid w:val="00C22CD1"/>
    <w:rsid w:val="00C606EA"/>
    <w:rsid w:val="00C76001"/>
    <w:rsid w:val="00C979F7"/>
    <w:rsid w:val="00CB4F48"/>
    <w:rsid w:val="00CD7454"/>
    <w:rsid w:val="00CE1416"/>
    <w:rsid w:val="00CE47E7"/>
    <w:rsid w:val="00CF55D0"/>
    <w:rsid w:val="00D17EB3"/>
    <w:rsid w:val="00D21537"/>
    <w:rsid w:val="00D221F7"/>
    <w:rsid w:val="00D301B6"/>
    <w:rsid w:val="00D31A2B"/>
    <w:rsid w:val="00D330BF"/>
    <w:rsid w:val="00D35FFC"/>
    <w:rsid w:val="00D97FEF"/>
    <w:rsid w:val="00DA4D60"/>
    <w:rsid w:val="00DE0465"/>
    <w:rsid w:val="00E045D6"/>
    <w:rsid w:val="00E04A19"/>
    <w:rsid w:val="00E07780"/>
    <w:rsid w:val="00E12650"/>
    <w:rsid w:val="00E30C50"/>
    <w:rsid w:val="00E331FE"/>
    <w:rsid w:val="00E34BB4"/>
    <w:rsid w:val="00E474DA"/>
    <w:rsid w:val="00E51F60"/>
    <w:rsid w:val="00E577FD"/>
    <w:rsid w:val="00E62339"/>
    <w:rsid w:val="00E74114"/>
    <w:rsid w:val="00E84CE8"/>
    <w:rsid w:val="00EA5BB8"/>
    <w:rsid w:val="00EB00E5"/>
    <w:rsid w:val="00EB549B"/>
    <w:rsid w:val="00EC74D1"/>
    <w:rsid w:val="00ED6864"/>
    <w:rsid w:val="00EF3132"/>
    <w:rsid w:val="00EF3E4C"/>
    <w:rsid w:val="00F05135"/>
    <w:rsid w:val="00F05F94"/>
    <w:rsid w:val="00F16807"/>
    <w:rsid w:val="00F17A84"/>
    <w:rsid w:val="00F257E4"/>
    <w:rsid w:val="00F5619F"/>
    <w:rsid w:val="00F623DA"/>
    <w:rsid w:val="00F73AF0"/>
    <w:rsid w:val="00F82A41"/>
    <w:rsid w:val="00F84356"/>
    <w:rsid w:val="00F94A66"/>
    <w:rsid w:val="00FA7930"/>
    <w:rsid w:val="00FB013A"/>
    <w:rsid w:val="00FB163A"/>
    <w:rsid w:val="00FB2FA2"/>
    <w:rsid w:val="00FC2573"/>
    <w:rsid w:val="00FC36D0"/>
    <w:rsid w:val="00FD7B1D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A5C304"/>
  <w15:docId w15:val="{993A5D57-B92C-48EB-AFB1-03870A25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2C9"/>
    <w:pPr>
      <w:spacing w:after="0" w:line="360" w:lineRule="auto"/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7122C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B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A"/>
  </w:style>
  <w:style w:type="paragraph" w:styleId="Footer">
    <w:name w:val="footer"/>
    <w:basedOn w:val="Normal"/>
    <w:link w:val="FooterChar"/>
    <w:uiPriority w:val="99"/>
    <w:unhideWhenUsed/>
    <w:rsid w:val="00AB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A"/>
  </w:style>
  <w:style w:type="paragraph" w:styleId="BalloonText">
    <w:name w:val="Balloon Text"/>
    <w:basedOn w:val="Normal"/>
    <w:link w:val="BalloonTextChar"/>
    <w:uiPriority w:val="99"/>
    <w:semiHidden/>
    <w:unhideWhenUsed/>
    <w:rsid w:val="00AB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66595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4A6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B0EB5-706D-45DC-816C-A71D3D10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tumiahzakaria6@outlook.com</cp:lastModifiedBy>
  <cp:revision>3</cp:revision>
  <cp:lastPrinted>2020-11-06T17:07:00Z</cp:lastPrinted>
  <dcterms:created xsi:type="dcterms:W3CDTF">2024-08-11T02:19:00Z</dcterms:created>
  <dcterms:modified xsi:type="dcterms:W3CDTF">2024-08-11T02:26:00Z</dcterms:modified>
</cp:coreProperties>
</file>